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48" w:rsidRDefault="004B1C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posOffset>231140</wp:posOffset>
                </wp:positionV>
                <wp:extent cx="7315200" cy="1215391"/>
                <wp:effectExtent l="0" t="0" r="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215391"/>
                          <a:chOff x="1688400" y="3172305"/>
                          <a:chExt cx="7315200" cy="1215391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688400" y="3172305"/>
                            <a:ext cx="7315200" cy="1215391"/>
                            <a:chOff x="1688400" y="3172305"/>
                            <a:chExt cx="7315200" cy="1215391"/>
                          </a:xfrm>
                        </wpg:grpSpPr>
                        <wps:wsp>
                          <wps:cNvPr id="3" name="Rectángulo 3"/>
                          <wps:cNvSpPr/>
                          <wps:spPr>
                            <a:xfrm>
                              <a:off x="1688400" y="3172305"/>
                              <a:ext cx="7315200" cy="1215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D3448" w:rsidRDefault="001D34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o 4"/>
                          <wpg:cNvGrpSpPr/>
                          <wpg:grpSpPr>
                            <a:xfrm>
                              <a:off x="1688400" y="3172305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5" name="Rectángulo 5"/>
                            <wps:cNvSpPr/>
                            <wps:spPr>
                              <a:xfrm>
                                <a:off x="0" y="-1"/>
                                <a:ext cx="7315200" cy="1216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3448" w:rsidRDefault="001D344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Forma libre 6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12660" h="1129665" extrusionOk="0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ángulo 7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r:embed="rId7">
                                  <a:alphaModFix/>
                                </a:blip>
                                <a:stretch>
                                  <a:fillRect r="-7571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3448" w:rsidRDefault="001D344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231140</wp:posOffset>
                </wp:positionV>
                <wp:extent cx="7315200" cy="1215391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12153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A3F1E2B" wp14:editId="12753463">
                <wp:simplePos x="0" y="0"/>
                <wp:positionH relativeFrom="page">
                  <wp:align>center</wp:align>
                </wp:positionH>
                <wp:positionV relativeFrom="page">
                  <wp:posOffset>3007996</wp:posOffset>
                </wp:positionV>
                <wp:extent cx="7334250" cy="3657600"/>
                <wp:effectExtent l="0" t="0" r="0" b="0"/>
                <wp:wrapSquare wrapText="bothSides" distT="0" distB="0" distL="114300" distR="11430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8400" y="1960725"/>
                          <a:ext cx="7315200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3DA0" w:rsidRDefault="004B1C1E">
                            <w:pPr>
                              <w:jc w:val="right"/>
                              <w:textDirection w:val="btLr"/>
                              <w:rPr>
                                <w:rFonts w:ascii="Calibri" w:eastAsia="Calibri" w:hAnsi="Calibri" w:cs="Calibri"/>
                                <w:smallCaps/>
                                <w:color w:val="4F81BD"/>
                                <w:sz w:val="6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mallCaps/>
                                <w:color w:val="4F81BD"/>
                                <w:sz w:val="64"/>
                              </w:rPr>
                              <w:t xml:space="preserve">Informe mensual </w:t>
                            </w:r>
                            <w:r w:rsidR="00D23DA0">
                              <w:rPr>
                                <w:rFonts w:ascii="Calibri" w:eastAsia="Calibri" w:hAnsi="Calibri" w:cs="Calibri"/>
                                <w:smallCaps/>
                                <w:color w:val="4F81BD"/>
                                <w:sz w:val="64"/>
                              </w:rPr>
                              <w:t>de gestiones</w:t>
                            </w:r>
                          </w:p>
                          <w:p w:rsidR="001D3448" w:rsidRDefault="00D23DA0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mallCaps/>
                                <w:color w:val="4F81BD"/>
                                <w:sz w:val="64"/>
                              </w:rPr>
                              <w:t>enero 2021</w:t>
                            </w:r>
                          </w:p>
                          <w:p w:rsidR="001D3448" w:rsidRDefault="001D3448">
                            <w:pPr>
                              <w:jc w:val="center"/>
                              <w:textDirection w:val="btLr"/>
                            </w:pPr>
                          </w:p>
                          <w:p w:rsidR="001D3448" w:rsidRDefault="001D3448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600200" tIns="0" rIns="685800" bIns="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F1E2B" id="Rectángulo 8" o:spid="_x0000_s1033" style="position:absolute;margin-left:0;margin-top:236.85pt;width:577.5pt;height:4in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" filled="f" stroked="f">
                <v:textbox inset="126pt,0,54pt,0">
                  <w:txbxContent>
                    <w:p w:rsidR="00D23DA0" w:rsidRDefault="004B1C1E">
                      <w:pPr>
                        <w:jc w:val="right"/>
                        <w:textDirection w:val="btLr"/>
                        <w:rPr>
                          <w:rFonts w:ascii="Calibri" w:eastAsia="Calibri" w:hAnsi="Calibri" w:cs="Calibri"/>
                          <w:smallCaps/>
                          <w:color w:val="4F81BD"/>
                          <w:sz w:val="64"/>
                        </w:rPr>
                      </w:pPr>
                      <w:r>
                        <w:rPr>
                          <w:rFonts w:ascii="Calibri" w:eastAsia="Calibri" w:hAnsi="Calibri" w:cs="Calibri"/>
                          <w:smallCaps/>
                          <w:color w:val="4F81BD"/>
                          <w:sz w:val="64"/>
                        </w:rPr>
                        <w:t xml:space="preserve">Informe mensual </w:t>
                      </w:r>
                      <w:r w:rsidR="00D23DA0">
                        <w:rPr>
                          <w:rFonts w:ascii="Calibri" w:eastAsia="Calibri" w:hAnsi="Calibri" w:cs="Calibri"/>
                          <w:smallCaps/>
                          <w:color w:val="4F81BD"/>
                          <w:sz w:val="64"/>
                        </w:rPr>
                        <w:t>de gestiones</w:t>
                      </w:r>
                    </w:p>
                    <w:p w:rsidR="001D3448" w:rsidRDefault="00D23DA0">
                      <w:pPr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smallCaps/>
                          <w:color w:val="4F81BD"/>
                          <w:sz w:val="64"/>
                        </w:rPr>
                        <w:t>enero 2021</w:t>
                      </w:r>
                    </w:p>
                    <w:p w:rsidR="001D3448" w:rsidRDefault="001D3448">
                      <w:pPr>
                        <w:jc w:val="center"/>
                        <w:textDirection w:val="btLr"/>
                      </w:pPr>
                    </w:p>
                    <w:p w:rsidR="001D3448" w:rsidRDefault="001D3448">
                      <w:pPr>
                        <w:jc w:val="right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1D3448" w:rsidRDefault="00D23DA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33FE17" wp14:editId="1DA771C1">
                <wp:simplePos x="0" y="0"/>
                <wp:positionH relativeFrom="page">
                  <wp:posOffset>220980</wp:posOffset>
                </wp:positionH>
                <wp:positionV relativeFrom="page">
                  <wp:posOffset>7033260</wp:posOffset>
                </wp:positionV>
                <wp:extent cx="7437120" cy="1082040"/>
                <wp:effectExtent l="0" t="0" r="0" b="3810"/>
                <wp:wrapSquare wrapText="bothSides" distT="0" distB="0" distL="114300" distR="114300"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712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3448" w:rsidRDefault="00D23DA0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595959"/>
                                <w:sz w:val="28"/>
                              </w:rPr>
                              <w:t>Juan Felipe Villanueva F.</w:t>
                            </w:r>
                          </w:p>
                          <w:p w:rsidR="001D3448" w:rsidRDefault="004B1C1E" w:rsidP="00D23DA0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 xml:space="preserve">Asesor </w:t>
                            </w:r>
                            <w:r w:rsidR="00D23DA0"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 xml:space="preserve">del </w:t>
                            </w:r>
                            <w:r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 xml:space="preserve">Consejero </w:t>
                            </w:r>
                            <w:r w:rsidR="00D23DA0"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 xml:space="preserve">del </w:t>
                            </w:r>
                            <w:r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>Consejo para la Transparencia</w:t>
                            </w:r>
                            <w:r w:rsidR="00D23DA0"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 xml:space="preserve"> don</w:t>
                            </w:r>
                            <w:r w:rsidR="00D23DA0" w:rsidRPr="00D23DA0"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 xml:space="preserve"> </w:t>
                            </w:r>
                            <w:r w:rsidR="00D23DA0"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 xml:space="preserve">Francisco </w:t>
                            </w:r>
                            <w:proofErr w:type="spellStart"/>
                            <w:r w:rsidR="00D23DA0"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>Leturia</w:t>
                            </w:r>
                            <w:proofErr w:type="spellEnd"/>
                            <w:r w:rsidR="00D23DA0"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 xml:space="preserve"> I.</w:t>
                            </w:r>
                          </w:p>
                          <w:p w:rsidR="001D3448" w:rsidRDefault="004B1C1E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 xml:space="preserve">Contrato de honorarios </w:t>
                            </w:r>
                            <w:r w:rsidR="00D23DA0">
                              <w:rPr>
                                <w:rFonts w:ascii="Arial" w:eastAsia="Arial" w:hAnsi="Arial" w:cs="Arial"/>
                                <w:color w:val="595959"/>
                                <w:sz w:val="22"/>
                              </w:rPr>
                              <w:t>N°25 de 29/01/2021</w:t>
                            </w:r>
                          </w:p>
                        </w:txbxContent>
                      </wps:txbx>
                      <wps:bodyPr spcFirstLastPara="1" wrap="square" lIns="1600200" tIns="0" rIns="6858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FE17" id="Rectángulo 9" o:spid="_x0000_s1034" style="position:absolute;margin-left:17.4pt;margin-top:553.8pt;width:585.6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" filled="f" stroked="f">
                <v:textbox inset="126pt,0,54pt,0">
                  <w:txbxContent>
                    <w:p w:rsidR="001D3448" w:rsidRDefault="00D23DA0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595959"/>
                          <w:sz w:val="28"/>
                        </w:rPr>
                        <w:t>Juan Felipe Villanueva F.</w:t>
                      </w:r>
                    </w:p>
                    <w:p w:rsidR="001D3448" w:rsidRDefault="004B1C1E" w:rsidP="00D23DA0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 xml:space="preserve">Asesor </w:t>
                      </w:r>
                      <w:r w:rsidR="00D23DA0"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 xml:space="preserve">del </w:t>
                      </w:r>
                      <w:r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 xml:space="preserve">Consejero </w:t>
                      </w:r>
                      <w:r w:rsidR="00D23DA0"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 xml:space="preserve">del </w:t>
                      </w:r>
                      <w:r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>Consejo para la Transparencia</w:t>
                      </w:r>
                      <w:r w:rsidR="00D23DA0"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 xml:space="preserve"> don</w:t>
                      </w:r>
                      <w:r w:rsidR="00D23DA0" w:rsidRPr="00D23DA0"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 xml:space="preserve"> </w:t>
                      </w:r>
                      <w:r w:rsidR="00D23DA0"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 xml:space="preserve">Francisco </w:t>
                      </w:r>
                      <w:proofErr w:type="spellStart"/>
                      <w:r w:rsidR="00D23DA0"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>Leturia</w:t>
                      </w:r>
                      <w:proofErr w:type="spellEnd"/>
                      <w:r w:rsidR="00D23DA0"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 xml:space="preserve"> I.</w:t>
                      </w:r>
                    </w:p>
                    <w:p w:rsidR="001D3448" w:rsidRDefault="004B1C1E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 xml:space="preserve">Contrato de honorarios </w:t>
                      </w:r>
                      <w:r w:rsidR="00D23DA0">
                        <w:rPr>
                          <w:rFonts w:ascii="Arial" w:eastAsia="Arial" w:hAnsi="Arial" w:cs="Arial"/>
                          <w:color w:val="595959"/>
                          <w:sz w:val="22"/>
                        </w:rPr>
                        <w:t>N°25 de 29/01/2021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B1C1E">
        <w:br w:type="page"/>
      </w:r>
    </w:p>
    <w:p w:rsidR="001D3448" w:rsidRDefault="001D3448">
      <w:pPr>
        <w:spacing w:after="160" w:line="259" w:lineRule="auto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</w:p>
    <w:p w:rsidR="001D3448" w:rsidRDefault="004B1C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Informes y gestiones</w:t>
      </w:r>
    </w:p>
    <w:p w:rsidR="001D3448" w:rsidRDefault="001D3448">
      <w:pPr>
        <w:spacing w:line="276" w:lineRule="auto"/>
        <w:jc w:val="both"/>
        <w:rPr>
          <w:rFonts w:ascii="Calibri" w:eastAsia="Calibri" w:hAnsi="Calibri" w:cs="Calibri"/>
        </w:rPr>
      </w:pPr>
    </w:p>
    <w:p w:rsidR="00D23DA0" w:rsidRDefault="00D23DA0" w:rsidP="00FB31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Análisis proyecto de nueva ley de transparencia.</w:t>
      </w:r>
    </w:p>
    <w:p w:rsidR="00FB317C" w:rsidRDefault="00FB317C" w:rsidP="00FB317C">
      <w:pPr>
        <w:ind w:left="720"/>
        <w:jc w:val="both"/>
        <w:rPr>
          <w:rFonts w:ascii="Calibri" w:eastAsia="Calibri" w:hAnsi="Calibri" w:cs="Calibri"/>
          <w:sz w:val="28"/>
          <w:szCs w:val="28"/>
        </w:rPr>
      </w:pPr>
    </w:p>
    <w:p w:rsidR="00D23DA0" w:rsidRDefault="00D23DA0" w:rsidP="00FB31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Análisis </w:t>
      </w:r>
      <w:r w:rsidR="00FB317C">
        <w:rPr>
          <w:rFonts w:ascii="Calibri" w:eastAsia="Calibri" w:hAnsi="Calibri" w:cs="Calibri"/>
          <w:sz w:val="28"/>
          <w:szCs w:val="28"/>
        </w:rPr>
        <w:t xml:space="preserve">de las </w:t>
      </w:r>
      <w:r>
        <w:rPr>
          <w:rFonts w:ascii="Calibri" w:eastAsia="Calibri" w:hAnsi="Calibri" w:cs="Calibri"/>
          <w:sz w:val="28"/>
          <w:szCs w:val="28"/>
        </w:rPr>
        <w:t xml:space="preserve">diferencias entre </w:t>
      </w:r>
      <w:r w:rsidR="00FB317C">
        <w:rPr>
          <w:rFonts w:ascii="Calibri" w:eastAsia="Calibri" w:hAnsi="Calibri" w:cs="Calibri"/>
          <w:sz w:val="28"/>
          <w:szCs w:val="28"/>
        </w:rPr>
        <w:t xml:space="preserve">el </w:t>
      </w:r>
      <w:r>
        <w:rPr>
          <w:rFonts w:ascii="Calibri" w:eastAsia="Calibri" w:hAnsi="Calibri" w:cs="Calibri"/>
          <w:sz w:val="28"/>
          <w:szCs w:val="28"/>
        </w:rPr>
        <w:t>derecho a la información y</w:t>
      </w:r>
      <w:r w:rsidR="00FB317C">
        <w:rPr>
          <w:rFonts w:ascii="Calibri" w:eastAsia="Calibri" w:hAnsi="Calibri" w:cs="Calibri"/>
          <w:sz w:val="28"/>
          <w:szCs w:val="28"/>
        </w:rPr>
        <w:t xml:space="preserve"> el</w:t>
      </w:r>
      <w:r>
        <w:rPr>
          <w:rFonts w:ascii="Calibri" w:eastAsia="Calibri" w:hAnsi="Calibri" w:cs="Calibri"/>
          <w:sz w:val="28"/>
          <w:szCs w:val="28"/>
        </w:rPr>
        <w:t xml:space="preserve"> derecho de acceso a la información.</w:t>
      </w:r>
    </w:p>
    <w:p w:rsidR="00FB317C" w:rsidRDefault="00FB317C" w:rsidP="00FB317C">
      <w:pPr>
        <w:pStyle w:val="Prrafodelista"/>
        <w:rPr>
          <w:rFonts w:ascii="Calibri" w:eastAsia="Calibri" w:hAnsi="Calibri" w:cs="Calibri"/>
          <w:sz w:val="28"/>
          <w:szCs w:val="28"/>
        </w:rPr>
      </w:pPr>
    </w:p>
    <w:p w:rsidR="00D23DA0" w:rsidRDefault="00FB317C" w:rsidP="00FB31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Revisión de la normativa aplicable al </w:t>
      </w:r>
      <w:proofErr w:type="spellStart"/>
      <w:r>
        <w:rPr>
          <w:rFonts w:ascii="Calibri" w:eastAsia="Calibri" w:hAnsi="Calibri" w:cs="Calibri"/>
          <w:sz w:val="28"/>
          <w:szCs w:val="28"/>
        </w:rPr>
        <w:t>CplT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:rsidR="00FB317C" w:rsidRDefault="00FB317C" w:rsidP="00FB317C">
      <w:pPr>
        <w:ind w:left="720"/>
        <w:jc w:val="both"/>
        <w:rPr>
          <w:rFonts w:ascii="Calibri" w:eastAsia="Calibri" w:hAnsi="Calibri" w:cs="Calibri"/>
          <w:sz w:val="28"/>
          <w:szCs w:val="28"/>
        </w:rPr>
      </w:pPr>
    </w:p>
    <w:p w:rsidR="00FB317C" w:rsidRDefault="00FB317C" w:rsidP="00FB31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Revisión de acuerdos adoptados por el </w:t>
      </w:r>
      <w:proofErr w:type="spellStart"/>
      <w:r>
        <w:rPr>
          <w:rFonts w:ascii="Calibri" w:eastAsia="Calibri" w:hAnsi="Calibri" w:cs="Calibri"/>
          <w:sz w:val="28"/>
          <w:szCs w:val="28"/>
        </w:rPr>
        <w:t>CplT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en 2021</w:t>
      </w:r>
      <w:r w:rsidR="004B1C1E">
        <w:rPr>
          <w:rFonts w:ascii="Calibri" w:eastAsia="Calibri" w:hAnsi="Calibri" w:cs="Calibri"/>
          <w:sz w:val="28"/>
          <w:szCs w:val="28"/>
        </w:rPr>
        <w:t>.</w:t>
      </w:r>
      <w:bookmarkStart w:id="1" w:name="_gjdgxs" w:colFirst="0" w:colLast="0"/>
      <w:bookmarkEnd w:id="1"/>
    </w:p>
    <w:p w:rsidR="00FB317C" w:rsidRDefault="00FB317C" w:rsidP="00FB317C">
      <w:pPr>
        <w:pStyle w:val="Prrafodelista"/>
        <w:rPr>
          <w:rFonts w:ascii="Calibri" w:eastAsia="Calibri" w:hAnsi="Calibri" w:cs="Calibri"/>
          <w:sz w:val="28"/>
          <w:szCs w:val="28"/>
        </w:rPr>
      </w:pPr>
    </w:p>
    <w:p w:rsidR="00FB317C" w:rsidRDefault="00FB317C" w:rsidP="00FB31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8"/>
          <w:szCs w:val="28"/>
        </w:rPr>
      </w:pPr>
      <w:r w:rsidRPr="00FB317C">
        <w:rPr>
          <w:rFonts w:ascii="Calibri" w:eastAsia="Calibri" w:hAnsi="Calibri" w:cs="Calibri"/>
          <w:sz w:val="28"/>
          <w:szCs w:val="28"/>
        </w:rPr>
        <w:t>Análisis y sistematización de la temática relativa a la publicidad de los correos electrónicos enviados por funcionarios públicos desde sus casillas institucionales.</w:t>
      </w:r>
    </w:p>
    <w:p w:rsidR="00FB317C" w:rsidRDefault="00FB317C" w:rsidP="00FB317C">
      <w:pPr>
        <w:pStyle w:val="Prrafodelista"/>
        <w:rPr>
          <w:rFonts w:ascii="Calibri" w:eastAsia="Calibri" w:hAnsi="Calibri" w:cs="Calibri"/>
          <w:sz w:val="28"/>
          <w:szCs w:val="28"/>
        </w:rPr>
      </w:pPr>
    </w:p>
    <w:p w:rsidR="00FB317C" w:rsidRDefault="00FB317C" w:rsidP="00FB31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Inicio de r</w:t>
      </w:r>
      <w:r w:rsidRPr="00FB317C">
        <w:rPr>
          <w:rFonts w:ascii="Calibri" w:eastAsia="Calibri" w:hAnsi="Calibri" w:cs="Calibri"/>
          <w:sz w:val="28"/>
          <w:szCs w:val="28"/>
        </w:rPr>
        <w:t xml:space="preserve">evisión de temática relativa a </w:t>
      </w:r>
      <w:r>
        <w:rPr>
          <w:rFonts w:ascii="Calibri" w:eastAsia="Calibri" w:hAnsi="Calibri" w:cs="Calibri"/>
          <w:sz w:val="28"/>
          <w:szCs w:val="28"/>
        </w:rPr>
        <w:t>las autonomías constitucionales y regímenes de transparencia.</w:t>
      </w:r>
    </w:p>
    <w:p w:rsidR="00FB317C" w:rsidRDefault="00FB317C" w:rsidP="00FB317C">
      <w:pPr>
        <w:pStyle w:val="Prrafodelista"/>
        <w:rPr>
          <w:rFonts w:ascii="Calibri" w:eastAsia="Calibri" w:hAnsi="Calibri" w:cs="Calibri"/>
          <w:sz w:val="28"/>
          <w:szCs w:val="28"/>
        </w:rPr>
      </w:pPr>
    </w:p>
    <w:p w:rsidR="001D3448" w:rsidRPr="0065717C" w:rsidRDefault="004B1C1E" w:rsidP="00FB31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8"/>
          <w:szCs w:val="28"/>
        </w:rPr>
      </w:pPr>
      <w:r w:rsidRPr="00FB317C">
        <w:rPr>
          <w:rFonts w:ascii="Calibri" w:eastAsia="Calibri" w:hAnsi="Calibri" w:cs="Calibri"/>
          <w:sz w:val="28"/>
          <w:szCs w:val="28"/>
        </w:rPr>
        <w:t>Apoyo técnico, logístico y administrativo en general</w:t>
      </w:r>
      <w:r w:rsidRPr="00FB317C">
        <w:rPr>
          <w:rFonts w:ascii="Calibri" w:eastAsia="Calibri" w:hAnsi="Calibri" w:cs="Calibri"/>
          <w:b/>
          <w:sz w:val="28"/>
          <w:szCs w:val="28"/>
        </w:rPr>
        <w:t>.</w:t>
      </w:r>
    </w:p>
    <w:p w:rsidR="0065717C" w:rsidRDefault="0065717C" w:rsidP="0065717C">
      <w:pPr>
        <w:pStyle w:val="Prrafodelista"/>
        <w:rPr>
          <w:rFonts w:ascii="Calibri" w:eastAsia="Calibri" w:hAnsi="Calibri" w:cs="Calibri"/>
          <w:sz w:val="28"/>
          <w:szCs w:val="28"/>
        </w:rPr>
      </w:pPr>
    </w:p>
    <w:p w:rsidR="0065717C" w:rsidRDefault="0065717C" w:rsidP="0065717C">
      <w:pPr>
        <w:jc w:val="both"/>
        <w:rPr>
          <w:rFonts w:ascii="Calibri" w:eastAsia="Calibri" w:hAnsi="Calibri" w:cs="Calibri"/>
          <w:sz w:val="28"/>
          <w:szCs w:val="28"/>
        </w:rPr>
      </w:pPr>
    </w:p>
    <w:p w:rsidR="0065717C" w:rsidRDefault="0065717C" w:rsidP="0065717C">
      <w:pPr>
        <w:jc w:val="both"/>
        <w:rPr>
          <w:rFonts w:ascii="Calibri" w:eastAsia="Calibri" w:hAnsi="Calibri" w:cs="Calibri"/>
          <w:sz w:val="28"/>
          <w:szCs w:val="28"/>
        </w:rPr>
      </w:pPr>
    </w:p>
    <w:p w:rsidR="0065717C" w:rsidRDefault="0065717C" w:rsidP="0065717C">
      <w:pPr>
        <w:jc w:val="both"/>
        <w:rPr>
          <w:rFonts w:ascii="Calibri" w:eastAsia="Calibri" w:hAnsi="Calibri" w:cs="Calibri"/>
          <w:sz w:val="28"/>
          <w:szCs w:val="28"/>
        </w:rPr>
      </w:pPr>
    </w:p>
    <w:p w:rsidR="0065717C" w:rsidRDefault="0065717C" w:rsidP="0065717C">
      <w:pPr>
        <w:jc w:val="center"/>
        <w:rPr>
          <w:rFonts w:ascii="Calibri" w:eastAsia="Calibri" w:hAnsi="Calibri" w:cs="Calibri"/>
          <w:sz w:val="28"/>
          <w:szCs w:val="28"/>
        </w:rPr>
      </w:pPr>
      <w:r>
        <w:object w:dxaOrig="4812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42pt" o:ole="">
            <v:imagedata r:id="rId9" o:title=""/>
          </v:shape>
          <o:OLEObject Type="Embed" ProgID="PBrush" ShapeID="_x0000_i1025" DrawAspect="Content" ObjectID="_1673444029" r:id="rId10"/>
        </w:object>
      </w:r>
    </w:p>
    <w:p w:rsidR="0065717C" w:rsidRDefault="0065717C" w:rsidP="0065717C">
      <w:pPr>
        <w:jc w:val="both"/>
        <w:rPr>
          <w:rFonts w:ascii="Calibri" w:eastAsia="Calibri" w:hAnsi="Calibri" w:cs="Calibri"/>
          <w:sz w:val="28"/>
          <w:szCs w:val="28"/>
        </w:rPr>
      </w:pPr>
    </w:p>
    <w:p w:rsidR="0065717C" w:rsidRPr="00FB317C" w:rsidRDefault="0065717C" w:rsidP="0065717C">
      <w:pPr>
        <w:jc w:val="both"/>
        <w:rPr>
          <w:rFonts w:ascii="Calibri" w:eastAsia="Calibri" w:hAnsi="Calibri" w:cs="Calibri"/>
          <w:sz w:val="28"/>
          <w:szCs w:val="28"/>
        </w:rPr>
      </w:pPr>
    </w:p>
    <w:sectPr w:rsidR="0065717C" w:rsidRPr="00FB317C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642" w:right="1699" w:bottom="1642" w:left="1699" w:header="230" w:footer="46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1E" w:rsidRDefault="004B1C1E">
      <w:r>
        <w:separator/>
      </w:r>
    </w:p>
  </w:endnote>
  <w:endnote w:type="continuationSeparator" w:id="0">
    <w:p w:rsidR="004B1C1E" w:rsidRDefault="004B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48" w:rsidRDefault="004B1C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 w:rsidR="00C44AC7"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65717C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:rsidR="001D3448" w:rsidRDefault="001D34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1E" w:rsidRDefault="004B1C1E">
      <w:r>
        <w:separator/>
      </w:r>
    </w:p>
  </w:footnote>
  <w:footnote w:type="continuationSeparator" w:id="0">
    <w:p w:rsidR="004B1C1E" w:rsidRDefault="004B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48" w:rsidRDefault="001D34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48" w:rsidRDefault="004B1C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2282402" cy="795406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2402" cy="7954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48" w:rsidRDefault="001D34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6ACA"/>
    <w:multiLevelType w:val="multilevel"/>
    <w:tmpl w:val="301627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196767"/>
    <w:multiLevelType w:val="multilevel"/>
    <w:tmpl w:val="5268D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48"/>
    <w:rsid w:val="001D3448"/>
    <w:rsid w:val="00374624"/>
    <w:rsid w:val="004B1C1E"/>
    <w:rsid w:val="0065717C"/>
    <w:rsid w:val="00C44AC7"/>
    <w:rsid w:val="00D23DA0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14E7"/>
  <w15:docId w15:val="{F18B7EF8-5F50-4E71-B60A-CD45320D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B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Felipe</dc:creator>
  <cp:lastModifiedBy>Juan Felipe</cp:lastModifiedBy>
  <cp:revision>6</cp:revision>
  <dcterms:created xsi:type="dcterms:W3CDTF">2021-01-29T19:34:00Z</dcterms:created>
  <dcterms:modified xsi:type="dcterms:W3CDTF">2021-01-29T19:47:00Z</dcterms:modified>
</cp:coreProperties>
</file>